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5468" w14:textId="77777777" w:rsidR="008460B3" w:rsidRPr="00E76154" w:rsidRDefault="008460B3" w:rsidP="008460B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72"/>
      </w:tblGrid>
      <w:tr w:rsidR="008460B3" w:rsidRPr="00E76154" w14:paraId="43E5BC13" w14:textId="77777777" w:rsidTr="003D221A">
        <w:trPr>
          <w:trHeight w:val="480"/>
        </w:trPr>
        <w:tc>
          <w:tcPr>
            <w:tcW w:w="2537" w:type="dxa"/>
            <w:shd w:val="clear" w:color="auto" w:fill="CCFFCC"/>
          </w:tcPr>
          <w:p w14:paraId="01FBFF8A" w14:textId="77777777" w:rsidR="008460B3" w:rsidRPr="00E76154" w:rsidRDefault="008460B3" w:rsidP="003D22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ANNO SCOLASTICO</w:t>
            </w:r>
          </w:p>
        </w:tc>
        <w:tc>
          <w:tcPr>
            <w:tcW w:w="8072" w:type="dxa"/>
          </w:tcPr>
          <w:p w14:paraId="3B86F805" w14:textId="28BC8733" w:rsidR="008460B3" w:rsidRPr="00E76154" w:rsidRDefault="0013033C" w:rsidP="003D221A">
            <w:pPr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20</w:t>
            </w:r>
            <w:r w:rsidR="003E56D0" w:rsidRPr="00E76154">
              <w:rPr>
                <w:rFonts w:cs="Arial"/>
                <w:sz w:val="22"/>
                <w:szCs w:val="22"/>
              </w:rPr>
              <w:t>20</w:t>
            </w:r>
            <w:r w:rsidR="00FB2391" w:rsidRPr="00E76154">
              <w:rPr>
                <w:rFonts w:cs="Arial"/>
                <w:sz w:val="22"/>
                <w:szCs w:val="22"/>
              </w:rPr>
              <w:t>-</w:t>
            </w:r>
            <w:r w:rsidRPr="00E76154">
              <w:rPr>
                <w:rFonts w:cs="Arial"/>
                <w:sz w:val="22"/>
                <w:szCs w:val="22"/>
              </w:rPr>
              <w:t>2</w:t>
            </w:r>
            <w:r w:rsidR="003E56D0" w:rsidRPr="00E76154">
              <w:rPr>
                <w:rFonts w:cs="Arial"/>
                <w:sz w:val="22"/>
                <w:szCs w:val="22"/>
              </w:rPr>
              <w:t>1</w:t>
            </w:r>
          </w:p>
        </w:tc>
      </w:tr>
      <w:tr w:rsidR="008460B3" w:rsidRPr="00E76154" w14:paraId="72CD7C7F" w14:textId="77777777" w:rsidTr="003D221A">
        <w:trPr>
          <w:trHeight w:val="480"/>
        </w:trPr>
        <w:tc>
          <w:tcPr>
            <w:tcW w:w="2537" w:type="dxa"/>
            <w:shd w:val="clear" w:color="auto" w:fill="CCFFCC"/>
          </w:tcPr>
          <w:p w14:paraId="5F6CF0BA" w14:textId="77777777" w:rsidR="008460B3" w:rsidRPr="00E76154" w:rsidRDefault="008460B3" w:rsidP="003D22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CLASSE</w:t>
            </w:r>
          </w:p>
        </w:tc>
        <w:tc>
          <w:tcPr>
            <w:tcW w:w="8072" w:type="dxa"/>
          </w:tcPr>
          <w:p w14:paraId="715C08E0" w14:textId="5E794945" w:rsidR="008460B3" w:rsidRPr="00E76154" w:rsidRDefault="00FB2391" w:rsidP="003D22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 xml:space="preserve">IV </w:t>
            </w:r>
            <w:r w:rsidR="003E56D0" w:rsidRPr="00E76154">
              <w:rPr>
                <w:rFonts w:cs="Arial"/>
                <w:sz w:val="22"/>
                <w:szCs w:val="22"/>
              </w:rPr>
              <w:t>M</w:t>
            </w:r>
            <w:r w:rsidRPr="00E76154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8460B3" w:rsidRPr="00E76154" w14:paraId="1D58270E" w14:textId="77777777" w:rsidTr="003D221A">
        <w:trPr>
          <w:trHeight w:val="480"/>
        </w:trPr>
        <w:tc>
          <w:tcPr>
            <w:tcW w:w="2537" w:type="dxa"/>
            <w:shd w:val="clear" w:color="auto" w:fill="CCFFCC"/>
          </w:tcPr>
          <w:p w14:paraId="502E0F8B" w14:textId="77777777" w:rsidR="008460B3" w:rsidRPr="00E76154" w:rsidRDefault="008460B3" w:rsidP="003D22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MATERIA</w:t>
            </w:r>
          </w:p>
        </w:tc>
        <w:tc>
          <w:tcPr>
            <w:tcW w:w="8072" w:type="dxa"/>
          </w:tcPr>
          <w:p w14:paraId="121727A2" w14:textId="77777777" w:rsidR="008460B3" w:rsidRPr="00E76154" w:rsidRDefault="008460B3" w:rsidP="003D221A">
            <w:pPr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Matematica</w:t>
            </w:r>
          </w:p>
        </w:tc>
      </w:tr>
      <w:tr w:rsidR="008460B3" w:rsidRPr="00E76154" w14:paraId="4626CAE8" w14:textId="77777777" w:rsidTr="003D221A">
        <w:trPr>
          <w:trHeight w:val="496"/>
        </w:trPr>
        <w:tc>
          <w:tcPr>
            <w:tcW w:w="2537" w:type="dxa"/>
            <w:shd w:val="clear" w:color="auto" w:fill="CCFFCC"/>
          </w:tcPr>
          <w:p w14:paraId="59DEF636" w14:textId="77777777" w:rsidR="008460B3" w:rsidRPr="00E76154" w:rsidRDefault="008460B3" w:rsidP="003D221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DOCENTE</w:t>
            </w:r>
          </w:p>
        </w:tc>
        <w:tc>
          <w:tcPr>
            <w:tcW w:w="8072" w:type="dxa"/>
          </w:tcPr>
          <w:p w14:paraId="59986350" w14:textId="77777777" w:rsidR="008460B3" w:rsidRPr="00E76154" w:rsidRDefault="008460B3" w:rsidP="003D221A">
            <w:pPr>
              <w:rPr>
                <w:rFonts w:cs="Arial"/>
                <w:sz w:val="22"/>
                <w:szCs w:val="22"/>
              </w:rPr>
            </w:pPr>
            <w:r w:rsidRPr="00E76154">
              <w:rPr>
                <w:rFonts w:cs="Arial"/>
                <w:sz w:val="22"/>
                <w:szCs w:val="22"/>
              </w:rPr>
              <w:t>Giuseppa Magliocco</w:t>
            </w:r>
          </w:p>
        </w:tc>
      </w:tr>
    </w:tbl>
    <w:p w14:paraId="5942EDC3" w14:textId="77777777" w:rsidR="008460B3" w:rsidRPr="00E76154" w:rsidRDefault="008460B3" w:rsidP="008460B3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77A8369E" w14:textId="77777777" w:rsidR="008460B3" w:rsidRPr="00E76154" w:rsidRDefault="008460B3" w:rsidP="008460B3">
      <w:pPr>
        <w:rPr>
          <w:rFonts w:cs="Arial"/>
          <w:b/>
          <w:i/>
          <w:sz w:val="22"/>
          <w:szCs w:val="22"/>
        </w:rPr>
      </w:pPr>
    </w:p>
    <w:p w14:paraId="0B443101" w14:textId="77777777" w:rsidR="008460B3" w:rsidRPr="00E76154" w:rsidRDefault="008460B3" w:rsidP="008460B3">
      <w:pPr>
        <w:rPr>
          <w:rFonts w:cs="Arial"/>
          <w:sz w:val="22"/>
          <w:szCs w:val="22"/>
        </w:rPr>
      </w:pPr>
      <w:r w:rsidRPr="00E76154">
        <w:rPr>
          <w:rFonts w:cs="Arial"/>
          <w:sz w:val="22"/>
          <w:szCs w:val="22"/>
        </w:rPr>
        <w:t xml:space="preserve">Libro di testo in </w:t>
      </w:r>
      <w:proofErr w:type="gramStart"/>
      <w:r w:rsidRPr="00E76154">
        <w:rPr>
          <w:rFonts w:cs="Arial"/>
          <w:sz w:val="22"/>
          <w:szCs w:val="22"/>
        </w:rPr>
        <w:t>uso :</w:t>
      </w:r>
      <w:proofErr w:type="gramEnd"/>
      <w:r w:rsidRPr="00E76154">
        <w:rPr>
          <w:rFonts w:cs="Arial"/>
          <w:sz w:val="22"/>
          <w:szCs w:val="22"/>
        </w:rPr>
        <w:t xml:space="preserve"> Bergamini, Trifone, Barozzi</w:t>
      </w:r>
    </w:p>
    <w:p w14:paraId="5218B287" w14:textId="77777777" w:rsidR="008460B3" w:rsidRPr="00E76154" w:rsidRDefault="008460B3" w:rsidP="008460B3">
      <w:pPr>
        <w:rPr>
          <w:rFonts w:cs="Arial"/>
          <w:sz w:val="22"/>
          <w:szCs w:val="22"/>
        </w:rPr>
      </w:pPr>
      <w:r w:rsidRPr="00E76154">
        <w:rPr>
          <w:rFonts w:cs="Arial"/>
          <w:sz w:val="22"/>
          <w:szCs w:val="22"/>
        </w:rPr>
        <w:t xml:space="preserve">                                   </w:t>
      </w:r>
      <w:r w:rsidR="009701C8" w:rsidRPr="00E76154">
        <w:rPr>
          <w:rFonts w:cs="Arial"/>
          <w:sz w:val="22"/>
          <w:szCs w:val="22"/>
        </w:rPr>
        <w:t>3</w:t>
      </w:r>
      <w:r w:rsidR="001D4122" w:rsidRPr="00E76154">
        <w:rPr>
          <w:rFonts w:cs="Arial"/>
          <w:sz w:val="22"/>
          <w:szCs w:val="22"/>
        </w:rPr>
        <w:t>A</w:t>
      </w:r>
      <w:r w:rsidR="009701C8" w:rsidRPr="00E76154">
        <w:rPr>
          <w:rFonts w:cs="Arial"/>
          <w:sz w:val="22"/>
          <w:szCs w:val="22"/>
        </w:rPr>
        <w:t>,</w:t>
      </w:r>
      <w:r w:rsidR="001D4122" w:rsidRPr="00E76154">
        <w:rPr>
          <w:rFonts w:cs="Arial"/>
          <w:sz w:val="22"/>
          <w:szCs w:val="22"/>
        </w:rPr>
        <w:t>3B,</w:t>
      </w:r>
      <w:r w:rsidR="009701C8" w:rsidRPr="00E76154">
        <w:rPr>
          <w:rFonts w:cs="Arial"/>
          <w:sz w:val="22"/>
          <w:szCs w:val="22"/>
        </w:rPr>
        <w:t xml:space="preserve"> 4A</w:t>
      </w:r>
      <w:r w:rsidR="001015B5" w:rsidRPr="00E76154">
        <w:rPr>
          <w:rFonts w:cs="Arial"/>
          <w:sz w:val="22"/>
          <w:szCs w:val="22"/>
        </w:rPr>
        <w:t xml:space="preserve">, 4B </w:t>
      </w:r>
      <w:proofErr w:type="gramStart"/>
      <w:r w:rsidRPr="00E76154">
        <w:rPr>
          <w:rFonts w:cs="Arial"/>
          <w:sz w:val="22"/>
          <w:szCs w:val="22"/>
        </w:rPr>
        <w:t>“ MANUALE</w:t>
      </w:r>
      <w:proofErr w:type="gramEnd"/>
      <w:r w:rsidRPr="00E76154">
        <w:rPr>
          <w:rFonts w:cs="Arial"/>
          <w:sz w:val="22"/>
          <w:szCs w:val="22"/>
        </w:rPr>
        <w:t xml:space="preserve"> BLU 2</w:t>
      </w:r>
      <w:r w:rsidR="00470D54" w:rsidRPr="00E76154">
        <w:rPr>
          <w:rFonts w:cs="Arial"/>
          <w:sz w:val="22"/>
          <w:szCs w:val="22"/>
        </w:rPr>
        <w:t xml:space="preserve">.0 DI MATEMATICA”  </w:t>
      </w:r>
      <w:r w:rsidRPr="00E76154">
        <w:rPr>
          <w:rFonts w:cs="Arial"/>
          <w:sz w:val="22"/>
          <w:szCs w:val="22"/>
        </w:rPr>
        <w:t>.   Zanichelli.</w:t>
      </w:r>
    </w:p>
    <w:p w14:paraId="1885C39B" w14:textId="77777777" w:rsidR="0013033C" w:rsidRPr="00E76154" w:rsidRDefault="0013033C" w:rsidP="008460B3">
      <w:pPr>
        <w:rPr>
          <w:rFonts w:cs="Arial"/>
          <w:sz w:val="22"/>
          <w:szCs w:val="22"/>
        </w:rPr>
      </w:pPr>
    </w:p>
    <w:p w14:paraId="5EADCDA0" w14:textId="7D9D81AD" w:rsidR="0013033C" w:rsidRPr="00E76154" w:rsidRDefault="0013033C" w:rsidP="008460B3">
      <w:pPr>
        <w:rPr>
          <w:rFonts w:cs="Arial"/>
          <w:b/>
          <w:sz w:val="22"/>
          <w:szCs w:val="22"/>
        </w:rPr>
      </w:pPr>
      <w:r w:rsidRPr="00E76154">
        <w:rPr>
          <w:rFonts w:cs="Arial"/>
          <w:b/>
          <w:sz w:val="22"/>
          <w:szCs w:val="22"/>
        </w:rPr>
        <w:t xml:space="preserve">ARGOMENTI SVOLTI IN </w:t>
      </w:r>
      <w:r w:rsidR="00E76154" w:rsidRPr="00E76154">
        <w:rPr>
          <w:rFonts w:cs="Arial"/>
          <w:b/>
          <w:sz w:val="22"/>
          <w:szCs w:val="22"/>
        </w:rPr>
        <w:t>DIDATTICA DIGITALE INTEGRATA</w:t>
      </w:r>
    </w:p>
    <w:p w14:paraId="4CB6556E" w14:textId="77777777" w:rsidR="0013033C" w:rsidRPr="00E76154" w:rsidRDefault="0013033C" w:rsidP="008460B3">
      <w:pPr>
        <w:rPr>
          <w:rFonts w:cs="Arial"/>
          <w:b/>
          <w:sz w:val="22"/>
          <w:szCs w:val="22"/>
        </w:rPr>
      </w:pPr>
    </w:p>
    <w:p w14:paraId="09F842CB" w14:textId="77777777" w:rsidR="008460B3" w:rsidRPr="00FB2391" w:rsidRDefault="008460B3" w:rsidP="00FB2391">
      <w:pPr>
        <w:spacing w:before="60"/>
        <w:ind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 xml:space="preserve">        GONIOMETRI</w:t>
      </w:r>
      <w:r w:rsidR="00FB2391">
        <w:rPr>
          <w:rFonts w:cs="Arial"/>
          <w:sz w:val="22"/>
          <w:szCs w:val="22"/>
        </w:rPr>
        <w:t>A</w:t>
      </w:r>
    </w:p>
    <w:p w14:paraId="14271375" w14:textId="77777777" w:rsidR="00FB2391" w:rsidRPr="0090495B" w:rsidRDefault="00FB2391" w:rsidP="008460B3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RIPASSO:</w:t>
      </w:r>
    </w:p>
    <w:p w14:paraId="3A221B56" w14:textId="77777777" w:rsidR="008460B3" w:rsidRPr="0090495B" w:rsidRDefault="008460B3" w:rsidP="008460B3">
      <w:pPr>
        <w:spacing w:before="60"/>
        <w:ind w:left="283"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 xml:space="preserve">              LE </w:t>
      </w:r>
      <w:proofErr w:type="gramStart"/>
      <w:r w:rsidRPr="0090495B">
        <w:rPr>
          <w:rFonts w:cs="Arial"/>
          <w:sz w:val="22"/>
          <w:szCs w:val="22"/>
        </w:rPr>
        <w:t>EQUAZIONI  GONIOMETRICHE</w:t>
      </w:r>
      <w:proofErr w:type="gramEnd"/>
      <w:r w:rsidRPr="0090495B">
        <w:rPr>
          <w:rFonts w:cs="Arial"/>
          <w:sz w:val="22"/>
          <w:szCs w:val="22"/>
        </w:rPr>
        <w:t>:</w:t>
      </w:r>
    </w:p>
    <w:p w14:paraId="497F960C" w14:textId="77777777" w:rsidR="008460B3" w:rsidRPr="0090495B" w:rsidRDefault="008460B3" w:rsidP="008460B3">
      <w:pPr>
        <w:spacing w:before="60"/>
        <w:ind w:left="1416"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>Le equazioni goniometriche elementari.</w:t>
      </w:r>
    </w:p>
    <w:p w14:paraId="3EAC221A" w14:textId="77777777" w:rsidR="008460B3" w:rsidRPr="0090495B" w:rsidRDefault="008460B3" w:rsidP="008460B3">
      <w:pPr>
        <w:spacing w:before="60"/>
        <w:ind w:left="1416"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>Le equazioni goniometriche riducibili a equazioni elementari.</w:t>
      </w:r>
    </w:p>
    <w:p w14:paraId="6CA50DD1" w14:textId="77777777" w:rsidR="008460B3" w:rsidRPr="0090495B" w:rsidRDefault="008460B3" w:rsidP="008460B3">
      <w:pPr>
        <w:spacing w:before="60"/>
        <w:ind w:left="1416"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>Le equazioni goniometriche lineari in seno e coseno.</w:t>
      </w:r>
    </w:p>
    <w:p w14:paraId="13100AFB" w14:textId="77777777" w:rsidR="008460B3" w:rsidRDefault="008460B3" w:rsidP="008460B3">
      <w:pPr>
        <w:spacing w:before="60"/>
        <w:ind w:left="1416" w:right="141"/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>Le equazioni omogenee goniometriche in seno e coseno.</w:t>
      </w:r>
    </w:p>
    <w:p w14:paraId="698202FE" w14:textId="77777777" w:rsidR="00FB2391" w:rsidRDefault="00FB2391" w:rsidP="008460B3">
      <w:pPr>
        <w:spacing w:before="60"/>
        <w:ind w:left="1416" w:right="141"/>
        <w:rPr>
          <w:rFonts w:cs="Arial"/>
          <w:sz w:val="22"/>
          <w:szCs w:val="22"/>
        </w:rPr>
      </w:pPr>
    </w:p>
    <w:p w14:paraId="5E1004BA" w14:textId="485101A1" w:rsidR="00FB2391" w:rsidRDefault="00FB2391" w:rsidP="00E76154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DISEQUAZIONI GONIOMETRICHE.</w:t>
      </w:r>
    </w:p>
    <w:p w14:paraId="66B86018" w14:textId="77777777" w:rsidR="00E76154" w:rsidRDefault="00E76154" w:rsidP="00E76154">
      <w:pPr>
        <w:spacing w:before="60"/>
        <w:ind w:left="708" w:right="141"/>
        <w:rPr>
          <w:rFonts w:cs="Arial"/>
          <w:sz w:val="22"/>
          <w:szCs w:val="22"/>
        </w:rPr>
      </w:pPr>
    </w:p>
    <w:p w14:paraId="27924D1B" w14:textId="77777777" w:rsidR="00FB2391" w:rsidRDefault="00FB2391" w:rsidP="00FB2391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TRIGONOMETRIA</w:t>
      </w:r>
    </w:p>
    <w:p w14:paraId="32A4D01D" w14:textId="77777777" w:rsidR="00FB2391" w:rsidRDefault="00FB2391" w:rsidP="00FB2391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Triangoli rettangoli.</w:t>
      </w:r>
    </w:p>
    <w:p w14:paraId="77D0B110" w14:textId="77777777" w:rsidR="00FB2391" w:rsidRDefault="00FB2391" w:rsidP="00FB2391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Applicazioni dei teoremi sui triangoli rettangoli.</w:t>
      </w:r>
    </w:p>
    <w:p w14:paraId="1C25AC6C" w14:textId="77777777" w:rsidR="00FB2391" w:rsidRDefault="00C3179D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="00FB2391">
        <w:rPr>
          <w:rFonts w:cs="Arial"/>
          <w:sz w:val="22"/>
          <w:szCs w:val="22"/>
        </w:rPr>
        <w:t>Triangoli qualunque</w:t>
      </w:r>
      <w:r w:rsidR="00D877A5">
        <w:rPr>
          <w:rFonts w:cs="Arial"/>
          <w:sz w:val="22"/>
          <w:szCs w:val="22"/>
        </w:rPr>
        <w:t>. Applicazioni alla trigonometria</w:t>
      </w:r>
      <w:r w:rsidR="00FB2391">
        <w:rPr>
          <w:rFonts w:cs="Arial"/>
          <w:sz w:val="22"/>
          <w:szCs w:val="22"/>
        </w:rPr>
        <w:t>.</w:t>
      </w:r>
    </w:p>
    <w:p w14:paraId="5F1BB2E0" w14:textId="77777777" w:rsidR="009701C8" w:rsidRDefault="009701C8" w:rsidP="00E76154">
      <w:pPr>
        <w:spacing w:before="60"/>
        <w:ind w:right="141"/>
        <w:rPr>
          <w:rFonts w:cs="Arial"/>
          <w:sz w:val="22"/>
          <w:szCs w:val="22"/>
        </w:rPr>
      </w:pPr>
    </w:p>
    <w:p w14:paraId="44AA1870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ESPONENZIALI E LOGARITMI.</w:t>
      </w:r>
    </w:p>
    <w:p w14:paraId="4C78597A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potenze con esponenziale reale.</w:t>
      </w:r>
    </w:p>
    <w:p w14:paraId="400D8087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La funzione esponenziale.</w:t>
      </w:r>
    </w:p>
    <w:p w14:paraId="61088166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equazioni esponenziali.</w:t>
      </w:r>
    </w:p>
    <w:p w14:paraId="1E591567" w14:textId="77777777" w:rsidR="00FB2391" w:rsidRDefault="00D877A5" w:rsidP="00FB2391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disequazioni esponenziali.</w:t>
      </w:r>
    </w:p>
    <w:p w14:paraId="5A96C0BF" w14:textId="77777777" w:rsidR="00D877A5" w:rsidRDefault="00D877A5" w:rsidP="00FB2391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La definizione di logaritmo.</w:t>
      </w:r>
    </w:p>
    <w:p w14:paraId="646D3F4B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proprietà dei logaritmi.</w:t>
      </w:r>
    </w:p>
    <w:p w14:paraId="4E220D44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La funzione logaritmica.</w:t>
      </w:r>
    </w:p>
    <w:p w14:paraId="0B63CE8F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equazioni logaritmiche.</w:t>
      </w:r>
    </w:p>
    <w:p w14:paraId="0EF80A29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Le disequazioni logaritmiche.</w:t>
      </w:r>
    </w:p>
    <w:p w14:paraId="5CAA81F0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I logaritmi e le equazioni e disequazioni esponenziali. </w:t>
      </w:r>
    </w:p>
    <w:p w14:paraId="1447B320" w14:textId="77777777" w:rsidR="00D877A5" w:rsidRDefault="00D877A5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La risoluzione grafica di equazioni e disequazioni.</w:t>
      </w:r>
    </w:p>
    <w:p w14:paraId="1DAF8B6C" w14:textId="77777777" w:rsidR="002016FB" w:rsidRDefault="002016FB" w:rsidP="00D877A5">
      <w:pPr>
        <w:spacing w:before="60"/>
        <w:ind w:left="708" w:right="141"/>
        <w:rPr>
          <w:rFonts w:cs="Arial"/>
          <w:sz w:val="22"/>
          <w:szCs w:val="22"/>
        </w:rPr>
      </w:pPr>
    </w:p>
    <w:p w14:paraId="5F936786" w14:textId="77777777" w:rsidR="002016FB" w:rsidRDefault="002016FB" w:rsidP="00E76154">
      <w:pPr>
        <w:spacing w:before="60"/>
        <w:ind w:right="141"/>
        <w:rPr>
          <w:rFonts w:cs="Arial"/>
          <w:sz w:val="22"/>
          <w:szCs w:val="22"/>
        </w:rPr>
      </w:pPr>
    </w:p>
    <w:p w14:paraId="34F76881" w14:textId="77777777" w:rsidR="002016FB" w:rsidRDefault="002016FB" w:rsidP="00D877A5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CALCOLO COMBINATORIO</w:t>
      </w:r>
    </w:p>
    <w:p w14:paraId="1270FB20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 raggruppamenti.</w:t>
      </w:r>
    </w:p>
    <w:p w14:paraId="135EC16F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disposizioni semplici e con ripetizione.</w:t>
      </w:r>
    </w:p>
    <w:p w14:paraId="352F8BC1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permutazioni semplici e con ripetizione.</w:t>
      </w:r>
    </w:p>
    <w:p w14:paraId="7C112913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funzione </w:t>
      </w:r>
      <w:proofErr w:type="gramStart"/>
      <w:r>
        <w:rPr>
          <w:rFonts w:cs="Arial"/>
          <w:sz w:val="22"/>
          <w:szCs w:val="22"/>
        </w:rPr>
        <w:t>n!.</w:t>
      </w:r>
      <w:proofErr w:type="gramEnd"/>
    </w:p>
    <w:p w14:paraId="3961C66C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combinazioni semplici e con ripetizione.</w:t>
      </w:r>
    </w:p>
    <w:p w14:paraId="7705F546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coefficienti binomiali.</w:t>
      </w:r>
    </w:p>
    <w:p w14:paraId="3A9F68AE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binomio di Newton.</w:t>
      </w:r>
    </w:p>
    <w:p w14:paraId="0BD921DA" w14:textId="77777777" w:rsidR="002016FB" w:rsidRDefault="002016FB" w:rsidP="00E76154">
      <w:pPr>
        <w:spacing w:before="60"/>
        <w:ind w:right="141"/>
        <w:rPr>
          <w:rFonts w:cs="Arial"/>
          <w:sz w:val="22"/>
          <w:szCs w:val="22"/>
        </w:rPr>
      </w:pPr>
    </w:p>
    <w:p w14:paraId="6E40003E" w14:textId="24D568DA" w:rsidR="002016FB" w:rsidRDefault="002016FB" w:rsidP="00E76154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CALCOLO DELLE PROBABILITA’</w:t>
      </w:r>
    </w:p>
    <w:p w14:paraId="28564422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Gli eventi.</w:t>
      </w:r>
    </w:p>
    <w:p w14:paraId="10809EB3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concezione classica, statistica, soggettiva di probabilità.</w:t>
      </w:r>
    </w:p>
    <w:p w14:paraId="31550468" w14:textId="77777777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 impostazione assiomatica della probabilità.</w:t>
      </w:r>
    </w:p>
    <w:p w14:paraId="2596D948" w14:textId="27D9A633" w:rsidR="002016FB" w:rsidRDefault="002016FB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probabilità della somma logica di eventi.</w:t>
      </w:r>
    </w:p>
    <w:p w14:paraId="63C9BD44" w14:textId="35B30A6B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Probabilità condizionata.</w:t>
      </w:r>
    </w:p>
    <w:p w14:paraId="30A377F9" w14:textId="7676C54C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Prodotto logico degli eventi.</w:t>
      </w:r>
    </w:p>
    <w:p w14:paraId="457BF6D6" w14:textId="21F73285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Teorema di </w:t>
      </w:r>
      <w:proofErr w:type="spellStart"/>
      <w:r>
        <w:rPr>
          <w:rFonts w:cs="Arial"/>
          <w:sz w:val="22"/>
          <w:szCs w:val="22"/>
        </w:rPr>
        <w:t>Bayes</w:t>
      </w:r>
      <w:proofErr w:type="spellEnd"/>
      <w:r>
        <w:rPr>
          <w:rFonts w:cs="Arial"/>
          <w:sz w:val="22"/>
          <w:szCs w:val="22"/>
        </w:rPr>
        <w:t>.</w:t>
      </w:r>
    </w:p>
    <w:p w14:paraId="2018C486" w14:textId="77777777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Concezione statistica della probabilità. </w:t>
      </w:r>
    </w:p>
    <w:p w14:paraId="2359D709" w14:textId="5A1CDB5F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Concezione soggettiva di probabilità.</w:t>
      </w:r>
    </w:p>
    <w:p w14:paraId="2AD8CB8C" w14:textId="11F56859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Impostazione assiomatica di probabilità.</w:t>
      </w:r>
    </w:p>
    <w:p w14:paraId="0EB0C992" w14:textId="2F319219" w:rsidR="003E56D0" w:rsidRDefault="003E56D0" w:rsidP="002016FB">
      <w:pPr>
        <w:spacing w:before="60"/>
        <w:ind w:left="1416" w:right="141"/>
        <w:rPr>
          <w:rFonts w:cs="Arial"/>
          <w:sz w:val="22"/>
          <w:szCs w:val="22"/>
        </w:rPr>
      </w:pPr>
    </w:p>
    <w:p w14:paraId="1BBE9B6E" w14:textId="45462BFF" w:rsidR="003E56D0" w:rsidRDefault="003E56D0" w:rsidP="00EF21F6">
      <w:pPr>
        <w:spacing w:before="60"/>
        <w:ind w:left="708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SUCCESSIONI E PROGRESSIONI</w:t>
      </w:r>
    </w:p>
    <w:p w14:paraId="79CE3A6D" w14:textId="77777777" w:rsidR="003E56D0" w:rsidRDefault="003E56D0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Successioni numeriche.</w:t>
      </w:r>
    </w:p>
    <w:p w14:paraId="3012B2C6" w14:textId="72A82F0D" w:rsidR="003E56D0" w:rsidRDefault="003E56D0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Principio di induzione.</w:t>
      </w:r>
    </w:p>
    <w:p w14:paraId="3921E867" w14:textId="315E5901" w:rsidR="003E56D0" w:rsidRDefault="003E56D0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Progressioni aritmetiche.</w:t>
      </w:r>
    </w:p>
    <w:p w14:paraId="0B895BA6" w14:textId="5069B1A8" w:rsidR="003E56D0" w:rsidRDefault="003E56D0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Progressioni geometriche</w:t>
      </w:r>
      <w:r w:rsidR="00EF21F6">
        <w:rPr>
          <w:rFonts w:cs="Arial"/>
          <w:sz w:val="22"/>
          <w:szCs w:val="22"/>
        </w:rPr>
        <w:t>.</w:t>
      </w:r>
    </w:p>
    <w:p w14:paraId="01D16901" w14:textId="59B5FF36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</w:p>
    <w:p w14:paraId="4A4FE140" w14:textId="1EBF1D58" w:rsidR="00EF21F6" w:rsidRDefault="00EF21F6" w:rsidP="00E76154">
      <w:pPr>
        <w:spacing w:before="60"/>
        <w:ind w:left="708" w:right="141"/>
        <w:rPr>
          <w:rFonts w:cs="Arial"/>
          <w:b/>
          <w:bCs/>
          <w:sz w:val="22"/>
          <w:szCs w:val="22"/>
        </w:rPr>
      </w:pPr>
      <w:r w:rsidRPr="00EF21F6">
        <w:rPr>
          <w:rFonts w:cs="Arial"/>
          <w:b/>
          <w:bCs/>
          <w:sz w:val="22"/>
          <w:szCs w:val="22"/>
        </w:rPr>
        <w:t>EVENTUALI CORSI DI EDUCAZIONE CIVICA SVILUPPATI</w:t>
      </w:r>
    </w:p>
    <w:p w14:paraId="791F6B06" w14:textId="4A998C11" w:rsidR="00EF21F6" w:rsidRDefault="00EF21F6" w:rsidP="00EF21F6">
      <w:pPr>
        <w:spacing w:before="60"/>
        <w:ind w:left="708" w:right="141"/>
        <w:rPr>
          <w:rFonts w:cs="Arial"/>
          <w:sz w:val="22"/>
          <w:szCs w:val="22"/>
        </w:rPr>
      </w:pPr>
      <w:r w:rsidRPr="00EF21F6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IOCO D’AZZARDO</w:t>
      </w:r>
    </w:p>
    <w:p w14:paraId="7F9F3593" w14:textId="43F9865A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Definizione e tipologie di gioco d’azzardo.</w:t>
      </w:r>
    </w:p>
    <w:p w14:paraId="56A4147E" w14:textId="766BC05A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Gioco d’azzardo: la matematica ci insegna </w:t>
      </w:r>
      <w:proofErr w:type="gramStart"/>
      <w:r>
        <w:rPr>
          <w:rFonts w:cs="Arial"/>
          <w:sz w:val="22"/>
          <w:szCs w:val="22"/>
        </w:rPr>
        <w:t>perché  “</w:t>
      </w:r>
      <w:proofErr w:type="gramEnd"/>
      <w:r>
        <w:rPr>
          <w:rFonts w:cs="Arial"/>
          <w:sz w:val="22"/>
          <w:szCs w:val="22"/>
        </w:rPr>
        <w:t>perdiamo sempre”.</w:t>
      </w:r>
    </w:p>
    <w:p w14:paraId="1EBF32C9" w14:textId="77FA49C4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Variabili casuali discrete.</w:t>
      </w:r>
    </w:p>
    <w:p w14:paraId="57ECE381" w14:textId="6D8D1948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Distribuzione di probabilità.</w:t>
      </w:r>
    </w:p>
    <w:p w14:paraId="590FCFBC" w14:textId="598EF287" w:rsid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Valor medio.</w:t>
      </w:r>
    </w:p>
    <w:p w14:paraId="5BFB0147" w14:textId="5DC64407" w:rsidR="00EF21F6" w:rsidRPr="00EF21F6" w:rsidRDefault="00EF21F6" w:rsidP="00EF21F6">
      <w:pPr>
        <w:spacing w:before="60"/>
        <w:ind w:left="1416"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Giochi </w:t>
      </w:r>
      <w:proofErr w:type="gramStart"/>
      <w:r>
        <w:rPr>
          <w:rFonts w:cs="Arial"/>
          <w:sz w:val="22"/>
          <w:szCs w:val="22"/>
        </w:rPr>
        <w:t>aleatori  (</w:t>
      </w:r>
      <w:proofErr w:type="gramEnd"/>
      <w:r>
        <w:rPr>
          <w:rFonts w:cs="Arial"/>
          <w:sz w:val="22"/>
          <w:szCs w:val="22"/>
        </w:rPr>
        <w:t>gioco equo, favorevole, sfavorevole).</w:t>
      </w:r>
    </w:p>
    <w:p w14:paraId="222D98DB" w14:textId="77777777" w:rsidR="003E56D0" w:rsidRDefault="003E56D0" w:rsidP="00EF21F6">
      <w:pPr>
        <w:spacing w:before="60"/>
        <w:ind w:left="2124" w:right="141"/>
        <w:rPr>
          <w:rFonts w:cs="Arial"/>
          <w:sz w:val="22"/>
          <w:szCs w:val="22"/>
        </w:rPr>
      </w:pPr>
    </w:p>
    <w:p w14:paraId="6871CC48" w14:textId="77777777" w:rsidR="008460B3" w:rsidRPr="0090495B" w:rsidRDefault="008460B3" w:rsidP="008460B3">
      <w:pPr>
        <w:spacing w:before="60"/>
        <w:ind w:left="1416" w:right="141"/>
        <w:rPr>
          <w:rFonts w:cs="Arial"/>
          <w:sz w:val="22"/>
          <w:szCs w:val="22"/>
        </w:rPr>
      </w:pPr>
    </w:p>
    <w:p w14:paraId="70B6E156" w14:textId="44A73D5D" w:rsidR="008460B3" w:rsidRDefault="002016FB" w:rsidP="008460B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Menaggio </w:t>
      </w:r>
      <w:r w:rsidR="001D4122">
        <w:rPr>
          <w:rFonts w:cs="Arial"/>
          <w:sz w:val="22"/>
          <w:szCs w:val="22"/>
        </w:rPr>
        <w:t>8 giugno 202</w:t>
      </w:r>
      <w:r w:rsidR="00EF21F6">
        <w:rPr>
          <w:rFonts w:cs="Arial"/>
          <w:sz w:val="22"/>
          <w:szCs w:val="22"/>
        </w:rPr>
        <w:t>1</w:t>
      </w:r>
      <w:r w:rsidR="008460B3" w:rsidRPr="0090495B">
        <w:rPr>
          <w:rFonts w:cs="Arial"/>
          <w:sz w:val="22"/>
          <w:szCs w:val="22"/>
        </w:rPr>
        <w:t>.</w:t>
      </w:r>
    </w:p>
    <w:p w14:paraId="32EF91C2" w14:textId="77777777" w:rsidR="00652054" w:rsidRDefault="00652054" w:rsidP="00652054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L’Insegnante</w:t>
      </w:r>
    </w:p>
    <w:p w14:paraId="2BB7A083" w14:textId="77777777" w:rsidR="00652054" w:rsidRPr="0090495B" w:rsidRDefault="00652054" w:rsidP="00652054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Giuseppa </w:t>
      </w:r>
      <w:proofErr w:type="spellStart"/>
      <w:r>
        <w:rPr>
          <w:rFonts w:cs="Arial"/>
          <w:sz w:val="22"/>
          <w:szCs w:val="22"/>
        </w:rPr>
        <w:t>magliocco</w:t>
      </w:r>
      <w:proofErr w:type="spellEnd"/>
    </w:p>
    <w:p w14:paraId="3E957DAF" w14:textId="77777777" w:rsidR="008460B3" w:rsidRPr="0090495B" w:rsidRDefault="008460B3" w:rsidP="008460B3">
      <w:pPr>
        <w:rPr>
          <w:rFonts w:cs="Arial"/>
          <w:sz w:val="22"/>
          <w:szCs w:val="22"/>
        </w:rPr>
      </w:pPr>
      <w:r w:rsidRPr="0090495B">
        <w:rPr>
          <w:rFonts w:cs="Arial"/>
          <w:sz w:val="22"/>
          <w:szCs w:val="22"/>
        </w:rPr>
        <w:t xml:space="preserve"> </w:t>
      </w:r>
    </w:p>
    <w:p w14:paraId="08036FFB" w14:textId="77777777" w:rsidR="008460B3" w:rsidRPr="0090495B" w:rsidRDefault="008460B3" w:rsidP="008460B3">
      <w:pPr>
        <w:rPr>
          <w:rFonts w:cs="Arial"/>
          <w:sz w:val="28"/>
        </w:rPr>
      </w:pPr>
    </w:p>
    <w:p w14:paraId="06EB95A7" w14:textId="77777777" w:rsidR="008460B3" w:rsidRPr="0090495B" w:rsidRDefault="008460B3" w:rsidP="008460B3">
      <w:pPr>
        <w:rPr>
          <w:rFonts w:cs="Arial"/>
        </w:rPr>
      </w:pPr>
    </w:p>
    <w:p w14:paraId="16D8D441" w14:textId="77777777" w:rsidR="008460B3" w:rsidRPr="0090495B" w:rsidRDefault="008460B3" w:rsidP="008460B3">
      <w:pPr>
        <w:rPr>
          <w:rFonts w:cs="Arial"/>
        </w:rPr>
      </w:pPr>
    </w:p>
    <w:p w14:paraId="17537804" w14:textId="77777777" w:rsidR="00B44867" w:rsidRDefault="00B44867"/>
    <w:sectPr w:rsidR="00B44867" w:rsidSect="004E64F7">
      <w:headerReference w:type="default" r:id="rId6"/>
      <w:pgSz w:w="11907" w:h="16840" w:code="9"/>
      <w:pgMar w:top="567" w:right="1134" w:bottom="82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22BF" w14:textId="77777777" w:rsidR="00D04112" w:rsidRDefault="00D04112">
      <w:r>
        <w:separator/>
      </w:r>
    </w:p>
  </w:endnote>
  <w:endnote w:type="continuationSeparator" w:id="0">
    <w:p w14:paraId="1FBC44B3" w14:textId="77777777" w:rsidR="00D04112" w:rsidRDefault="00D0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D5D2" w14:textId="77777777" w:rsidR="00D04112" w:rsidRDefault="00D04112">
      <w:r>
        <w:separator/>
      </w:r>
    </w:p>
  </w:footnote>
  <w:footnote w:type="continuationSeparator" w:id="0">
    <w:p w14:paraId="6AE59E00" w14:textId="77777777" w:rsidR="00D04112" w:rsidRDefault="00D0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3"/>
      <w:gridCol w:w="6898"/>
      <w:gridCol w:w="1483"/>
      <w:gridCol w:w="1149"/>
    </w:tblGrid>
    <w:tr w:rsidR="003D221A" w:rsidRPr="00AB4453" w14:paraId="4E9BA990" w14:textId="77777777">
      <w:trPr>
        <w:cantSplit/>
        <w:trHeight w:val="388"/>
      </w:trPr>
      <w:tc>
        <w:tcPr>
          <w:tcW w:w="1203" w:type="dxa"/>
          <w:vMerge w:val="restart"/>
        </w:tcPr>
        <w:p w14:paraId="0E1D4F73" w14:textId="77777777" w:rsidR="003D221A" w:rsidRDefault="003D221A" w:rsidP="003D221A">
          <w:pPr>
            <w:pStyle w:val="Intestazione"/>
            <w:jc w:val="center"/>
            <w:rPr>
              <w:rFonts w:cs="Arial"/>
              <w:sz w:val="16"/>
              <w:szCs w:val="16"/>
            </w:rPr>
          </w:pPr>
        </w:p>
        <w:p w14:paraId="157DB583" w14:textId="77777777" w:rsidR="003D221A" w:rsidRPr="00AB4453" w:rsidRDefault="003D221A" w:rsidP="003D221A">
          <w:pPr>
            <w:pStyle w:val="Intestazione"/>
            <w:jc w:val="center"/>
            <w:rPr>
              <w:rFonts w:cs="Arial"/>
              <w:sz w:val="16"/>
              <w:szCs w:val="16"/>
            </w:rPr>
          </w:pPr>
          <w:r w:rsidRPr="00AB4453">
            <w:rPr>
              <w:rFonts w:cs="Arial"/>
              <w:sz w:val="16"/>
              <w:szCs w:val="16"/>
            </w:rPr>
            <w:t>Sistema di gestione per la Qualità</w:t>
          </w:r>
        </w:p>
        <w:p w14:paraId="12A9280D" w14:textId="77777777" w:rsidR="003D221A" w:rsidRPr="00AB4453" w:rsidRDefault="0013033C" w:rsidP="003D221A">
          <w:pPr>
            <w:pStyle w:val="Intestazione"/>
            <w:jc w:val="center"/>
            <w:rPr>
              <w:rFonts w:cs="Arial"/>
              <w:sz w:val="18"/>
            </w:rPr>
          </w:pPr>
          <w:r>
            <w:rPr>
              <w:rFonts w:cs="Arial"/>
              <w:sz w:val="16"/>
              <w:szCs w:val="16"/>
            </w:rPr>
            <w:t>UNI EN ISO 9001:2015</w:t>
          </w:r>
        </w:p>
        <w:p w14:paraId="7E723CCE" w14:textId="77777777" w:rsidR="003D221A" w:rsidRPr="00830FE3" w:rsidRDefault="003D221A" w:rsidP="003D221A">
          <w:pPr>
            <w:pStyle w:val="Intestazione"/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6898" w:type="dxa"/>
        </w:tcPr>
        <w:p w14:paraId="7F93B2FA" w14:textId="77777777" w:rsidR="003D221A" w:rsidRPr="005C6EEB" w:rsidRDefault="003D221A" w:rsidP="003D221A">
          <w:pPr>
            <w:pStyle w:val="Intestazione"/>
            <w:jc w:val="center"/>
            <w:rPr>
              <w:rFonts w:cs="Arial"/>
              <w:sz w:val="18"/>
              <w:szCs w:val="18"/>
            </w:rPr>
          </w:pPr>
        </w:p>
        <w:p w14:paraId="604622AB" w14:textId="77777777" w:rsidR="003D221A" w:rsidRPr="005C6EEB" w:rsidRDefault="003D221A" w:rsidP="003D221A">
          <w:pPr>
            <w:pStyle w:val="Intestazione"/>
            <w:jc w:val="center"/>
            <w:rPr>
              <w:rFonts w:cs="Arial"/>
              <w:sz w:val="18"/>
              <w:szCs w:val="18"/>
            </w:rPr>
          </w:pPr>
          <w:r>
            <w:rPr>
              <w:sz w:val="22"/>
            </w:rPr>
            <w:t>Modulo lavoro</w:t>
          </w:r>
        </w:p>
      </w:tc>
      <w:tc>
        <w:tcPr>
          <w:tcW w:w="1483" w:type="dxa"/>
          <w:vAlign w:val="center"/>
        </w:tcPr>
        <w:p w14:paraId="7DACF214" w14:textId="77777777" w:rsidR="003D221A" w:rsidRPr="00830FE3" w:rsidRDefault="003D221A" w:rsidP="003D221A">
          <w:pPr>
            <w:pStyle w:val="Intestazione"/>
            <w:jc w:val="center"/>
            <w:rPr>
              <w:rFonts w:cs="Arial"/>
              <w:snapToGrid w:val="0"/>
              <w:sz w:val="14"/>
              <w:szCs w:val="14"/>
            </w:rPr>
          </w:pPr>
          <w:r w:rsidRPr="00830FE3">
            <w:rPr>
              <w:rFonts w:cs="Arial"/>
              <w:snapToGrid w:val="0"/>
              <w:sz w:val="14"/>
              <w:szCs w:val="14"/>
            </w:rPr>
            <w:t xml:space="preserve">Pagina </w:t>
          </w:r>
        </w:p>
        <w:p w14:paraId="6ECFE20C" w14:textId="77777777" w:rsidR="003D221A" w:rsidRPr="00830FE3" w:rsidRDefault="00370C7F" w:rsidP="003D221A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 w:rsidRPr="00830FE3">
            <w:rPr>
              <w:rFonts w:cs="Arial"/>
              <w:snapToGrid w:val="0"/>
              <w:sz w:val="14"/>
              <w:szCs w:val="14"/>
            </w:rPr>
            <w:fldChar w:fldCharType="begin"/>
          </w:r>
          <w:r w:rsidR="003D221A" w:rsidRPr="00830FE3">
            <w:rPr>
              <w:rFonts w:cs="Arial"/>
              <w:snapToGrid w:val="0"/>
              <w:sz w:val="14"/>
              <w:szCs w:val="14"/>
            </w:rPr>
            <w:instrText xml:space="preserve"> PAGE </w:instrText>
          </w:r>
          <w:r w:rsidRPr="00830FE3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652054">
            <w:rPr>
              <w:rFonts w:cs="Arial"/>
              <w:noProof/>
              <w:snapToGrid w:val="0"/>
              <w:sz w:val="14"/>
              <w:szCs w:val="14"/>
            </w:rPr>
            <w:t>1</w:t>
          </w:r>
          <w:r w:rsidRPr="00830FE3">
            <w:rPr>
              <w:rFonts w:cs="Arial"/>
              <w:snapToGrid w:val="0"/>
              <w:sz w:val="14"/>
              <w:szCs w:val="14"/>
            </w:rPr>
            <w:fldChar w:fldCharType="end"/>
          </w:r>
          <w:r w:rsidR="003D221A" w:rsidRPr="00830FE3">
            <w:rPr>
              <w:rFonts w:cs="Arial"/>
              <w:snapToGrid w:val="0"/>
              <w:sz w:val="14"/>
              <w:szCs w:val="14"/>
            </w:rPr>
            <w:t xml:space="preserve"> di</w:t>
          </w:r>
          <w:r w:rsidR="003D221A">
            <w:rPr>
              <w:rFonts w:cs="Arial"/>
              <w:snapToGrid w:val="0"/>
              <w:sz w:val="14"/>
              <w:szCs w:val="14"/>
            </w:rPr>
            <w:t xml:space="preserve"> 3</w:t>
          </w:r>
        </w:p>
      </w:tc>
      <w:tc>
        <w:tcPr>
          <w:tcW w:w="1149" w:type="dxa"/>
          <w:vMerge w:val="restart"/>
        </w:tcPr>
        <w:p w14:paraId="381FDF12" w14:textId="77777777" w:rsidR="003D221A" w:rsidRPr="00AB4453" w:rsidRDefault="003D221A" w:rsidP="003D221A">
          <w:pPr>
            <w:pStyle w:val="Intestazione"/>
            <w:jc w:val="center"/>
            <w:rPr>
              <w:rFonts w:cs="Arial"/>
              <w:sz w:val="12"/>
              <w:szCs w:val="12"/>
            </w:rPr>
          </w:pPr>
        </w:p>
        <w:p w14:paraId="39BD80FE" w14:textId="77777777" w:rsidR="003D221A" w:rsidRPr="00AB4453" w:rsidRDefault="003D221A" w:rsidP="003D221A">
          <w:pPr>
            <w:pStyle w:val="Intestazione"/>
            <w:jc w:val="center"/>
            <w:rPr>
              <w:rFonts w:cs="Arial"/>
              <w:sz w:val="12"/>
              <w:szCs w:val="12"/>
            </w:rPr>
          </w:pPr>
          <w:r w:rsidRPr="00AB4453">
            <w:rPr>
              <w:rFonts w:cs="Arial"/>
              <w:sz w:val="12"/>
              <w:szCs w:val="12"/>
            </w:rPr>
            <w:t>I. I. S.S.</w:t>
          </w:r>
        </w:p>
        <w:p w14:paraId="360A66BE" w14:textId="77777777" w:rsidR="003D221A" w:rsidRPr="00AB4453" w:rsidRDefault="003D221A" w:rsidP="003D221A">
          <w:pPr>
            <w:jc w:val="center"/>
            <w:rPr>
              <w:rFonts w:cs="Arial"/>
              <w:sz w:val="12"/>
              <w:szCs w:val="12"/>
            </w:rPr>
          </w:pPr>
          <w:proofErr w:type="gramStart"/>
          <w:r w:rsidRPr="00AB4453">
            <w:rPr>
              <w:rFonts w:cs="Arial"/>
              <w:sz w:val="12"/>
              <w:szCs w:val="12"/>
            </w:rPr>
            <w:t>“ E</w:t>
          </w:r>
          <w:proofErr w:type="gramEnd"/>
          <w:r w:rsidRPr="00AB4453">
            <w:rPr>
              <w:rFonts w:cs="Arial"/>
              <w:sz w:val="12"/>
              <w:szCs w:val="12"/>
            </w:rPr>
            <w:t xml:space="preserve"> VANONI” MENAGGIO</w:t>
          </w:r>
        </w:p>
        <w:p w14:paraId="48145207" w14:textId="77777777" w:rsidR="003D221A" w:rsidRPr="00AB4453" w:rsidRDefault="001D4122" w:rsidP="003D221A">
          <w:pPr>
            <w:pStyle w:val="Intestazione"/>
            <w:jc w:val="center"/>
            <w:rPr>
              <w:rFonts w:cs="Arial"/>
              <w:snapToGrid w:val="0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  <w:lang w:val="it-IT"/>
            </w:rPr>
            <w:drawing>
              <wp:inline distT="0" distB="0" distL="0" distR="0" wp14:anchorId="23F04EBF" wp14:editId="5509BEBE">
                <wp:extent cx="590550" cy="619125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221A" w:rsidRPr="00AB4453" w14:paraId="52E093C2" w14:textId="77777777">
      <w:trPr>
        <w:cantSplit/>
        <w:trHeight w:val="609"/>
      </w:trPr>
      <w:tc>
        <w:tcPr>
          <w:tcW w:w="1203" w:type="dxa"/>
          <w:vMerge/>
        </w:tcPr>
        <w:p w14:paraId="44C4DD0B" w14:textId="77777777" w:rsidR="003D221A" w:rsidRPr="00830FE3" w:rsidRDefault="003D221A" w:rsidP="003D221A">
          <w:pPr>
            <w:pStyle w:val="Intestazione"/>
            <w:rPr>
              <w:rFonts w:cs="Arial"/>
              <w:sz w:val="14"/>
              <w:szCs w:val="14"/>
            </w:rPr>
          </w:pPr>
        </w:p>
      </w:tc>
      <w:tc>
        <w:tcPr>
          <w:tcW w:w="6898" w:type="dxa"/>
          <w:vAlign w:val="center"/>
        </w:tcPr>
        <w:p w14:paraId="4F60BFC5" w14:textId="77777777" w:rsidR="003D221A" w:rsidRPr="00FA7053" w:rsidRDefault="003D221A" w:rsidP="003D221A">
          <w:pPr>
            <w:pStyle w:val="Intestazione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 xml:space="preserve">Allegato </w:t>
          </w:r>
          <w:r w:rsidRPr="00FA7053">
            <w:rPr>
              <w:rFonts w:cs="Arial"/>
              <w:b/>
              <w:sz w:val="22"/>
              <w:szCs w:val="22"/>
            </w:rPr>
            <w:t xml:space="preserve">ML 2-08 </w:t>
          </w:r>
          <w:r>
            <w:rPr>
              <w:rFonts w:cs="Arial"/>
              <w:b/>
              <w:sz w:val="22"/>
              <w:szCs w:val="22"/>
            </w:rPr>
            <w:t>PROGRAMMA SVOLTO</w:t>
          </w:r>
        </w:p>
      </w:tc>
      <w:tc>
        <w:tcPr>
          <w:tcW w:w="1483" w:type="dxa"/>
          <w:vAlign w:val="center"/>
        </w:tcPr>
        <w:p w14:paraId="4DA9BB10" w14:textId="77777777" w:rsidR="003D221A" w:rsidRPr="00830FE3" w:rsidRDefault="003D221A" w:rsidP="003D221A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 w:rsidRPr="00830FE3">
            <w:rPr>
              <w:rFonts w:cs="Arial"/>
              <w:sz w:val="14"/>
              <w:szCs w:val="14"/>
            </w:rPr>
            <w:t>Versione</w:t>
          </w:r>
        </w:p>
        <w:p w14:paraId="037A2E22" w14:textId="77777777" w:rsidR="003D221A" w:rsidRPr="00830FE3" w:rsidRDefault="0013033C" w:rsidP="003D221A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21 aprile 2020</w:t>
          </w:r>
        </w:p>
      </w:tc>
      <w:tc>
        <w:tcPr>
          <w:tcW w:w="1149" w:type="dxa"/>
          <w:vMerge/>
        </w:tcPr>
        <w:p w14:paraId="01486F40" w14:textId="77777777" w:rsidR="003D221A" w:rsidRPr="00AB4453" w:rsidRDefault="003D221A" w:rsidP="003D221A">
          <w:pPr>
            <w:pStyle w:val="Intestazione"/>
            <w:jc w:val="center"/>
            <w:rPr>
              <w:rFonts w:cs="Arial"/>
              <w:sz w:val="12"/>
              <w:szCs w:val="12"/>
            </w:rPr>
          </w:pPr>
        </w:p>
      </w:tc>
    </w:tr>
  </w:tbl>
  <w:p w14:paraId="0C916B72" w14:textId="77777777" w:rsidR="003D221A" w:rsidRPr="00A927D1" w:rsidRDefault="003D221A" w:rsidP="003D22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F"/>
    <w:rsid w:val="000150EF"/>
    <w:rsid w:val="0006608E"/>
    <w:rsid w:val="001015B5"/>
    <w:rsid w:val="00124B30"/>
    <w:rsid w:val="0013033C"/>
    <w:rsid w:val="001C23F8"/>
    <w:rsid w:val="001D4122"/>
    <w:rsid w:val="002016FB"/>
    <w:rsid w:val="00370C7F"/>
    <w:rsid w:val="003D221A"/>
    <w:rsid w:val="003E56D0"/>
    <w:rsid w:val="0040556D"/>
    <w:rsid w:val="00470D54"/>
    <w:rsid w:val="004732F5"/>
    <w:rsid w:val="004E64F7"/>
    <w:rsid w:val="00652054"/>
    <w:rsid w:val="00764C96"/>
    <w:rsid w:val="00766E06"/>
    <w:rsid w:val="008460B3"/>
    <w:rsid w:val="008B49B2"/>
    <w:rsid w:val="009701C8"/>
    <w:rsid w:val="009A1828"/>
    <w:rsid w:val="00A440D5"/>
    <w:rsid w:val="00B44867"/>
    <w:rsid w:val="00B64B96"/>
    <w:rsid w:val="00C3179D"/>
    <w:rsid w:val="00D04112"/>
    <w:rsid w:val="00D877A5"/>
    <w:rsid w:val="00E73729"/>
    <w:rsid w:val="00E76154"/>
    <w:rsid w:val="00EF21F6"/>
    <w:rsid w:val="00F00499"/>
    <w:rsid w:val="00F61E3A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1377"/>
  <w15:docId w15:val="{9F5E60B1-C89D-4336-814D-F0E1FB45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0B3"/>
    <w:rPr>
      <w:rFonts w:ascii="Arial" w:hAnsi="Arial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46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60B3"/>
    <w:rPr>
      <w:rFonts w:ascii="Arial" w:hAnsi="Arial"/>
      <w:lang w:val="it-CH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30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033C"/>
    <w:rPr>
      <w:rFonts w:ascii="Arial" w:hAnsi="Arial"/>
      <w:lang w:val="it-CH"/>
    </w:rPr>
  </w:style>
  <w:style w:type="table" w:styleId="Grigliatabella">
    <w:name w:val="Table Grid"/>
    <w:basedOn w:val="Tabellanormale"/>
    <w:uiPriority w:val="59"/>
    <w:rsid w:val="0013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B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B30"/>
    <w:rPr>
      <w:rFonts w:ascii="Tahoma" w:hAnsi="Tahoma" w:cs="Tahoma"/>
      <w:sz w:val="16"/>
      <w:szCs w:val="16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-sv-4Lmat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prog-sv-4Lmat2020.dotx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Magliocco</dc:creator>
  <cp:lastModifiedBy>Loredana Aidi</cp:lastModifiedBy>
  <cp:revision>2</cp:revision>
  <dcterms:created xsi:type="dcterms:W3CDTF">2021-06-17T06:58:00Z</dcterms:created>
  <dcterms:modified xsi:type="dcterms:W3CDTF">2021-06-17T06:58:00Z</dcterms:modified>
</cp:coreProperties>
</file>